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2124" w:rsidP="001A2124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5-676-2106/2024</w:t>
      </w:r>
    </w:p>
    <w:p w:rsidR="007E0B4E" w:rsidRPr="007E0B4E" w:rsidP="007E0B4E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B4E">
        <w:rPr>
          <w:rFonts w:ascii="Times New Roman" w:hAnsi="Times New Roman" w:cs="Times New Roman"/>
          <w:bCs/>
          <w:sz w:val="24"/>
          <w:szCs w:val="24"/>
        </w:rPr>
        <w:t>86MS0046-01-2024-004024-34</w:t>
      </w:r>
    </w:p>
    <w:p w:rsidR="001A2124" w:rsidP="001A2124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1A2124" w:rsidP="001A2124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делу об административном правонарушении</w:t>
      </w:r>
    </w:p>
    <w:p w:rsidR="001A2124" w:rsidP="001A2124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 июня 2024 года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г. Нижневартовск </w:t>
      </w:r>
    </w:p>
    <w:p w:rsidR="001A2124" w:rsidP="001A2124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1A2124" w:rsidP="001A2124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1A2124" w:rsidP="001A2124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Генерального директора ООО «Оптиум», Шипицыной Анны Владимировны,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рождения, уроженки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проживающей по адресу: *</w:t>
      </w:r>
    </w:p>
    <w:p w:rsidR="001A2124" w:rsidP="001A2124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УСТАНОВИЛ:</w:t>
      </w:r>
    </w:p>
    <w:p w:rsidR="001A2124" w:rsidP="001A2124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Шипицына А.В., являясь генеральным директором  ООО «Оптиум», </w:t>
      </w: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зарегистрированного по адресу: город Нижневартовск, ул. Интернациональная, влд.89, стр.12, помщ.153, ИНН/КПП 8603247309/860301001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  <w:szCs w:val="24"/>
        </w:rPr>
        <w:t>несвоевременно представила  декларацию (расчет) по страховым взносам за 9 месяцев 2023,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представления не позднее 25.10.2023 года, фактически расчет  представлен 05.12.2023. В результате чего были нарушены требования ч. 2 п. 3 ст. 289 НК РФ.</w:t>
      </w: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судебное заседание Шипицына А.В.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явилась, о причинах неявки суд не уведомила, о месте и врем</w:t>
      </w:r>
      <w:r>
        <w:rPr>
          <w:rFonts w:ascii="Times New Roman" w:eastAsia="Times New Roman" w:hAnsi="Times New Roman" w:cs="Times New Roman"/>
          <w:sz w:val="24"/>
          <w:szCs w:val="24"/>
        </w:rPr>
        <w:t>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Повестки о вызове в суд возвращены без вручения, ввиду истечения срока хранения.  </w:t>
      </w: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положений части 2 статьи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</w:t>
      </w:r>
      <w:r>
        <w:rPr>
          <w:rFonts w:ascii="Times New Roman" w:eastAsia="Times New Roman" w:hAnsi="Times New Roman" w:cs="Times New Roman"/>
          <w:sz w:val="24"/>
          <w:szCs w:val="24"/>
        </w:rPr>
        <w:t>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</w:t>
      </w:r>
      <w:r>
        <w:rPr>
          <w:rFonts w:ascii="Times New Roman" w:eastAsia="Times New Roman" w:hAnsi="Times New Roman" w:cs="Times New Roman"/>
          <w:sz w:val="24"/>
          <w:szCs w:val="24"/>
        </w:rPr>
        <w:t>о оставлено без удовлетворения.</w:t>
      </w: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от 24 марта 2005, такое извещение является надлежащим.</w:t>
      </w: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</w:t>
      </w:r>
      <w:r>
        <w:rPr>
          <w:rFonts w:ascii="Times New Roman" w:eastAsia="Times New Roman" w:hAnsi="Times New Roman" w:cs="Times New Roman"/>
          <w:sz w:val="24"/>
          <w:szCs w:val="24"/>
        </w:rPr>
        <w:t>участия Шипицыной А.В.</w:t>
      </w: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86032413600721700001 от 15.05.2024,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уведомление на имя Шипицыной А.В.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отчет об отсл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еживании отправления; выписку из ЕГРЮЛ в отношении ЮЛ;</w:t>
      </w: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 (расчет) по страховым взносам за 9 месяцев 2023, сро</w:t>
      </w:r>
      <w:r>
        <w:rPr>
          <w:rFonts w:ascii="Times New Roman" w:eastAsia="Times New Roman" w:hAnsi="Times New Roman" w:cs="Times New Roman"/>
          <w:sz w:val="24"/>
          <w:szCs w:val="24"/>
        </w:rPr>
        <w:t>к представления не позднее 25.10.2023, фактически  представлена 05.12.2023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Оценив исследованные доказательства в их совокупности, мировой судья приходит к выводу, что Шипицына А.В. совершила  административное правонарушение, предусмотренное ст. 15.5 Кодек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са РФ об АП, которая предусматривает административную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назначении наказания Шипицыной А.В. суд учитывает общественную опасность совершенного правонару</w:t>
      </w:r>
      <w:r>
        <w:rPr>
          <w:rFonts w:ascii="Times New Roman" w:eastAsia="Times New Roman" w:hAnsi="Times New Roman" w:cs="Times New Roman"/>
          <w:sz w:val="24"/>
          <w:szCs w:val="24"/>
        </w:rPr>
        <w:t>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ей наказание в виде административного штрафа.</w:t>
      </w: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 основании изложенн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ого и руководствуясь ст. ст. 29.9, 29.10 Кодекса РФ об АП, мировой судья,                                                             </w:t>
      </w:r>
    </w:p>
    <w:p w:rsidR="001A2124" w:rsidP="001A2124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ПОСТАНОВИЛ:</w:t>
      </w:r>
    </w:p>
    <w:p w:rsidR="001A2124" w:rsidP="001A2124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Генерального директора ООО «Оптиум», Шипицыну Анну Владимировну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признать виновной в совершении административ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ного правонарушения, предусмотренного ст. 15.5 Кодекса РФ об АП и назначить ему административное наказание в виде штрафа в размере 300 (триста) рублей.</w:t>
      </w:r>
    </w:p>
    <w:p w:rsidR="001A2124" w:rsidRP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</w:pPr>
      <w:r w:rsidRPr="007E0B4E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</w:t>
      </w:r>
      <w:r w:rsidRPr="007E0B4E">
        <w:rPr>
          <w:rFonts w:ascii="Times New Roman" w:eastAsia="Times New Roman" w:hAnsi="Times New Roman" w:cs="Times New Roman"/>
          <w:color w:val="006600"/>
          <w:sz w:val="24"/>
          <w:szCs w:val="24"/>
        </w:rPr>
        <w:t>о обеспечения Ханты-Мансийского автономного округа – Югры), л/с 04872</w:t>
      </w:r>
      <w:r w:rsidRPr="007E0B4E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7E0B4E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</w:t>
      </w:r>
      <w:r w:rsidRPr="007E0B4E">
        <w:rPr>
          <w:rFonts w:ascii="Times New Roman" w:eastAsia="Times New Roman" w:hAnsi="Times New Roman" w:cs="Times New Roman"/>
          <w:color w:val="006600"/>
          <w:sz w:val="24"/>
          <w:szCs w:val="24"/>
        </w:rPr>
        <w:t>нты-Мансийск, номер казначейского счета 03100643000000018700</w:t>
      </w:r>
      <w:r w:rsidRPr="007E0B4E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7E0B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1A2124"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, УИН </w:t>
      </w:r>
      <w:r w:rsidRPr="007E0B4E" w:rsidR="007E0B4E">
        <w:rPr>
          <w:rFonts w:ascii="Times New Roman" w:eastAsia="Times New Roman" w:hAnsi="Times New Roman" w:cs="Times New Roman"/>
          <w:b/>
          <w:sz w:val="24"/>
        </w:rPr>
        <w:t>0412365400465006762415106</w:t>
      </w:r>
      <w:r w:rsidRPr="001A2124">
        <w:rPr>
          <w:rFonts w:ascii="Times New Roman" w:eastAsia="Times New Roman" w:hAnsi="Times New Roman" w:cs="Times New Roman"/>
          <w:b/>
          <w:sz w:val="24"/>
        </w:rPr>
        <w:t>.</w:t>
      </w:r>
    </w:p>
    <w:p w:rsidR="001A2124" w:rsidP="001A21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1A2124" w:rsidP="001A21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124" w:rsidP="001A2124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1A2124" w:rsidP="001A2124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     Е.В. Аксенова</w:t>
      </w:r>
    </w:p>
    <w:p w:rsidR="001A2124" w:rsidP="001A212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124" w:rsidP="001A212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1A2124" w:rsidP="001A2124">
      <w:pPr>
        <w:rPr>
          <w:sz w:val="24"/>
          <w:szCs w:val="24"/>
        </w:rPr>
      </w:pPr>
    </w:p>
    <w:p w:rsidR="001A2124" w:rsidP="001A2124">
      <w:pPr>
        <w:rPr>
          <w:sz w:val="24"/>
          <w:szCs w:val="24"/>
        </w:rPr>
      </w:pPr>
    </w:p>
    <w:p w:rsidR="001A2124" w:rsidP="001A2124">
      <w:pPr>
        <w:rPr>
          <w:sz w:val="24"/>
          <w:szCs w:val="24"/>
        </w:rPr>
      </w:pPr>
    </w:p>
    <w:p w:rsidR="001A2124" w:rsidP="001A2124">
      <w:pPr>
        <w:rPr>
          <w:sz w:val="24"/>
          <w:szCs w:val="24"/>
        </w:rPr>
      </w:pPr>
    </w:p>
    <w:p w:rsidR="001A2124" w:rsidP="001A2124">
      <w:pPr>
        <w:rPr>
          <w:sz w:val="24"/>
          <w:szCs w:val="24"/>
        </w:rPr>
      </w:pPr>
    </w:p>
    <w:p w:rsidR="001A2124" w:rsidP="001A2124">
      <w:pPr>
        <w:rPr>
          <w:sz w:val="24"/>
          <w:szCs w:val="24"/>
        </w:rPr>
      </w:pPr>
    </w:p>
    <w:p w:rsidR="001A2124" w:rsidP="001A2124">
      <w:pPr>
        <w:rPr>
          <w:sz w:val="24"/>
          <w:szCs w:val="24"/>
        </w:rPr>
      </w:pPr>
    </w:p>
    <w:p w:rsidR="001A2124" w:rsidP="001A2124"/>
    <w:p w:rsidR="00E032D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BE"/>
    <w:rsid w:val="001A2124"/>
    <w:rsid w:val="007E0B4E"/>
    <w:rsid w:val="00810D9B"/>
    <w:rsid w:val="00CB22BE"/>
    <w:rsid w:val="00E032D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9B5F8C1-1FE4-4A39-8CF5-ADF57E39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24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12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E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E0B4E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